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5" w:type="dxa"/>
        <w:tblInd w:w="5211" w:type="dxa"/>
        <w:tblLook w:val="04A0"/>
      </w:tblPr>
      <w:tblGrid>
        <w:gridCol w:w="4395"/>
      </w:tblGrid>
      <w:tr w:rsidR="002A05A9" w:rsidTr="0037269A">
        <w:tc>
          <w:tcPr>
            <w:tcW w:w="4395" w:type="dxa"/>
          </w:tcPr>
          <w:p w:rsidR="002A05A9" w:rsidRPr="002A05A9" w:rsidRDefault="002A05A9" w:rsidP="002A05A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</w:rPr>
            </w:pPr>
            <w:r w:rsidRPr="002A05A9">
              <w:rPr>
                <w:rFonts w:ascii="Times New Roman" w:hAnsi="Times New Roman" w:cs="Times New Roman"/>
              </w:rPr>
              <w:t>Форма</w:t>
            </w:r>
          </w:p>
        </w:tc>
      </w:tr>
      <w:tr w:rsidR="00074131" w:rsidTr="0037269A">
        <w:tc>
          <w:tcPr>
            <w:tcW w:w="4395" w:type="dxa"/>
          </w:tcPr>
          <w:p w:rsidR="00074131" w:rsidRPr="002A05A9" w:rsidRDefault="00074131" w:rsidP="002A05A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3D3DF2" w:rsidRDefault="003D3DF2" w:rsidP="00A5083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578"/>
      </w:tblGrid>
      <w:tr w:rsidR="003D3DF2" w:rsidTr="009B3C8C">
        <w:tc>
          <w:tcPr>
            <w:tcW w:w="4928" w:type="dxa"/>
          </w:tcPr>
          <w:p w:rsidR="009B3C8C" w:rsidRP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Заместитель Председателя Правительства 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области, глава департамента сельского                 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 xml:space="preserve">хозяйства и продовольствия </w:t>
            </w:r>
            <w:proofErr w:type="gramStart"/>
            <w:r w:rsidRPr="008C4E5E">
              <w:rPr>
                <w:b w:val="0"/>
                <w:bCs/>
                <w:szCs w:val="24"/>
              </w:rPr>
              <w:t>Кировской</w:t>
            </w:r>
            <w:proofErr w:type="gramEnd"/>
            <w:r w:rsidRPr="008C4E5E">
              <w:rPr>
                <w:b w:val="0"/>
                <w:bCs/>
                <w:szCs w:val="24"/>
              </w:rPr>
              <w:t xml:space="preserve"> 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области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___________________________________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  <w:r w:rsidRPr="008C4E5E">
              <w:rPr>
                <w:b w:val="0"/>
                <w:bCs/>
                <w:szCs w:val="24"/>
              </w:rPr>
              <w:t>(подпись)         (расшифровка подписи)</w:t>
            </w:r>
          </w:p>
          <w:p w:rsidR="008C4E5E" w:rsidRPr="008C4E5E" w:rsidRDefault="008C4E5E" w:rsidP="008C4E5E">
            <w:pPr>
              <w:pStyle w:val="a9"/>
              <w:jc w:val="left"/>
              <w:rPr>
                <w:b w:val="0"/>
                <w:bCs/>
                <w:szCs w:val="24"/>
              </w:rPr>
            </w:pPr>
          </w:p>
          <w:p w:rsidR="003D3DF2" w:rsidRPr="009B3C8C" w:rsidRDefault="008C4E5E" w:rsidP="008C4E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E5E">
              <w:rPr>
                <w:rFonts w:ascii="Times New Roman" w:hAnsi="Times New Roman" w:cs="Times New Roman"/>
                <w:bCs/>
                <w:sz w:val="24"/>
                <w:szCs w:val="24"/>
              </w:rPr>
              <w:t>«____» ____________________20___ г.</w:t>
            </w:r>
          </w:p>
        </w:tc>
        <w:tc>
          <w:tcPr>
            <w:tcW w:w="4578" w:type="dxa"/>
          </w:tcPr>
          <w:p w:rsidR="009B3C8C" w:rsidRPr="009B3C8C" w:rsidRDefault="009B3C8C" w:rsidP="009B3C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8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DE27C6" w:rsidRDefault="008C4E5E" w:rsidP="008C4E5E">
            <w:pPr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ировского областного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сударственного бюджетного учреждения</w:t>
            </w:r>
          </w:p>
          <w:p w:rsidR="008C4E5E" w:rsidRDefault="008C4E5E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4E5E" w:rsidRDefault="008C4E5E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C8C" w:rsidRPr="00DE27C6" w:rsidRDefault="00EE6BC0" w:rsidP="00EE6B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</w:t>
            </w:r>
            <w:r w:rsidR="008C4E5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  <w:p w:rsid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>(подпись)         (расшифровка подписи)</w:t>
            </w:r>
          </w:p>
          <w:p w:rsidR="009B3C8C" w:rsidRDefault="009B3C8C" w:rsidP="009B3C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DF2" w:rsidRPr="009B3C8C" w:rsidRDefault="009B3C8C" w:rsidP="00054E9A">
            <w:pPr>
              <w:pStyle w:val="ConsPlusNonformat"/>
              <w:widowControl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8C4E5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9B3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4014F" w:rsidRDefault="00E4014F" w:rsidP="002930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014F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14F" w:rsidRPr="00FC112B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4014F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 xml:space="preserve">о результатах деятельности </w:t>
      </w:r>
      <w:proofErr w:type="gramStart"/>
      <w:r w:rsidRPr="00FC112B">
        <w:rPr>
          <w:rFonts w:ascii="Times New Roman" w:hAnsi="Times New Roman" w:cs="Times New Roman"/>
          <w:b/>
          <w:sz w:val="24"/>
          <w:szCs w:val="24"/>
        </w:rPr>
        <w:t>Кировского</w:t>
      </w:r>
      <w:proofErr w:type="gramEnd"/>
      <w:r w:rsidRPr="00FC112B">
        <w:rPr>
          <w:rFonts w:ascii="Times New Roman" w:hAnsi="Times New Roman" w:cs="Times New Roman"/>
          <w:b/>
          <w:sz w:val="24"/>
          <w:szCs w:val="24"/>
        </w:rPr>
        <w:t xml:space="preserve"> областного </w:t>
      </w:r>
    </w:p>
    <w:p w:rsidR="00E4014F" w:rsidRPr="00FC112B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>государственного учреждения</w:t>
      </w:r>
    </w:p>
    <w:p w:rsidR="00E4014F" w:rsidRPr="00FC112B" w:rsidRDefault="00E4014F" w:rsidP="00E4014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:rsidR="00E4014F" w:rsidRPr="00FC112B" w:rsidRDefault="00E4014F" w:rsidP="00E4014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>(наименование учреждения)</w:t>
      </w:r>
    </w:p>
    <w:p w:rsidR="00E4014F" w:rsidRPr="00FC112B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014F" w:rsidRPr="00FC112B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 xml:space="preserve">и об использовании </w:t>
      </w:r>
      <w:proofErr w:type="gramStart"/>
      <w:r w:rsidRPr="00FC112B">
        <w:rPr>
          <w:rFonts w:ascii="Times New Roman" w:hAnsi="Times New Roman" w:cs="Times New Roman"/>
          <w:b/>
          <w:sz w:val="24"/>
          <w:szCs w:val="24"/>
        </w:rPr>
        <w:t>закрепленного</w:t>
      </w:r>
      <w:proofErr w:type="gramEnd"/>
      <w:r w:rsidRPr="00FC112B">
        <w:rPr>
          <w:rFonts w:ascii="Times New Roman" w:hAnsi="Times New Roman" w:cs="Times New Roman"/>
          <w:b/>
          <w:sz w:val="24"/>
          <w:szCs w:val="24"/>
        </w:rPr>
        <w:t xml:space="preserve"> за ним </w:t>
      </w:r>
    </w:p>
    <w:p w:rsidR="00E4014F" w:rsidRPr="00FC112B" w:rsidRDefault="00E4014F" w:rsidP="00E401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12B">
        <w:rPr>
          <w:rFonts w:ascii="Times New Roman" w:hAnsi="Times New Roman" w:cs="Times New Roman"/>
          <w:b/>
          <w:sz w:val="24"/>
          <w:szCs w:val="24"/>
        </w:rPr>
        <w:t>государственного имущества Кировской области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ИНН __________________ КПП ____________________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DE27C6">
        <w:rPr>
          <w:rFonts w:ascii="Times New Roman" w:hAnsi="Times New Roman" w:cs="Times New Roman"/>
          <w:b/>
          <w:sz w:val="24"/>
          <w:szCs w:val="24"/>
        </w:rPr>
        <w:t>а 20____ год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                                                                </w:t>
      </w:r>
      <w:r w:rsidRPr="00DE27C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г. Киров</w:t>
      </w: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Адрес места нахождения учреждения: ______________________________________________</w:t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ab/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Наименование органа, осуществляющего функции и полномочия учредителя: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департамент сельского хозяйства и продовольствия Кировской области</w:t>
      </w:r>
      <w:r w:rsidRPr="00DE27C6">
        <w:rPr>
          <w:rFonts w:ascii="Times New Roman" w:hAnsi="Times New Roman" w:cs="Times New Roman"/>
          <w:sz w:val="24"/>
          <w:szCs w:val="24"/>
        </w:rPr>
        <w:tab/>
      </w:r>
    </w:p>
    <w:p w:rsidR="00DE27C6" w:rsidRPr="00DE27C6" w:rsidRDefault="00DE27C6" w:rsidP="00DE27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C6">
        <w:rPr>
          <w:rFonts w:ascii="Times New Roman" w:hAnsi="Times New Roman" w:cs="Times New Roman"/>
          <w:sz w:val="24"/>
          <w:szCs w:val="24"/>
        </w:rPr>
        <w:t>Единица измерения: рубли с точностью до двух знаков после запятой</w:t>
      </w:r>
    </w:p>
    <w:p w:rsidR="00DE27C6" w:rsidRPr="00DE27C6" w:rsidRDefault="00DE27C6" w:rsidP="00DE2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27C6" w:rsidRPr="00DE27C6" w:rsidRDefault="00DE27C6" w:rsidP="00DE27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C6">
        <w:rPr>
          <w:rFonts w:ascii="Times New Roman" w:hAnsi="Times New Roman" w:cs="Times New Roman"/>
          <w:b/>
          <w:sz w:val="24"/>
          <w:szCs w:val="24"/>
        </w:rPr>
        <w:tab/>
      </w: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C6" w:rsidRDefault="00DE27C6" w:rsidP="00DE27C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C60" w:rsidRDefault="00C31C60" w:rsidP="002930A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930AD" w:rsidRDefault="002930AD" w:rsidP="002930A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AD4A2A" w:rsidRDefault="00AD4A2A" w:rsidP="00AD4A2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5A9" w:rsidRPr="00AD4A2A" w:rsidRDefault="000534BF" w:rsidP="00AD4A2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A05A9" w:rsidRPr="001923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5818">
        <w:rPr>
          <w:rFonts w:ascii="Times New Roman" w:hAnsi="Times New Roman" w:cs="Times New Roman"/>
          <w:b/>
          <w:sz w:val="24"/>
          <w:szCs w:val="24"/>
        </w:rPr>
        <w:t xml:space="preserve">Общие сведения об </w:t>
      </w:r>
      <w:r w:rsidR="002A05A9" w:rsidRPr="00192346">
        <w:rPr>
          <w:rFonts w:ascii="Times New Roman" w:hAnsi="Times New Roman" w:cs="Times New Roman"/>
          <w:b/>
          <w:sz w:val="24"/>
          <w:szCs w:val="24"/>
        </w:rPr>
        <w:t>учреждени</w:t>
      </w:r>
      <w:r w:rsidR="00B308A1">
        <w:rPr>
          <w:rFonts w:ascii="Times New Roman" w:hAnsi="Times New Roman" w:cs="Times New Roman"/>
          <w:b/>
          <w:sz w:val="24"/>
          <w:szCs w:val="24"/>
        </w:rPr>
        <w:t>и</w:t>
      </w:r>
    </w:p>
    <w:p w:rsidR="002A05A9" w:rsidRDefault="00054E9A" w:rsidP="00702940">
      <w:pPr>
        <w:pStyle w:val="ConsPlusNonformat"/>
        <w:widowControl/>
        <w:numPr>
          <w:ilvl w:val="1"/>
          <w:numId w:val="1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</w:t>
      </w:r>
      <w:r w:rsidR="002310F1">
        <w:rPr>
          <w:rFonts w:ascii="Times New Roman" w:hAnsi="Times New Roman" w:cs="Times New Roman"/>
          <w:sz w:val="24"/>
          <w:szCs w:val="24"/>
        </w:rPr>
        <w:t>ы</w:t>
      </w:r>
      <w:r w:rsidR="002A05A9" w:rsidRPr="00E6548E">
        <w:rPr>
          <w:rFonts w:ascii="Times New Roman" w:hAnsi="Times New Roman" w:cs="Times New Roman"/>
          <w:sz w:val="24"/>
          <w:szCs w:val="24"/>
        </w:rPr>
        <w:t xml:space="preserve"> деятельности учреждения</w:t>
      </w:r>
      <w:r w:rsidR="00702940">
        <w:rPr>
          <w:rFonts w:ascii="Times New Roman" w:hAnsi="Times New Roman" w:cs="Times New Roman"/>
          <w:sz w:val="24"/>
          <w:szCs w:val="24"/>
        </w:rPr>
        <w:t>, которые учреждение вправе ос</w:t>
      </w:r>
      <w:r w:rsidR="00702940">
        <w:rPr>
          <w:rFonts w:ascii="Times New Roman" w:hAnsi="Times New Roman" w:cs="Times New Roman"/>
          <w:sz w:val="24"/>
          <w:szCs w:val="24"/>
        </w:rPr>
        <w:t>у</w:t>
      </w:r>
      <w:r w:rsidR="00702940">
        <w:rPr>
          <w:rFonts w:ascii="Times New Roman" w:hAnsi="Times New Roman" w:cs="Times New Roman"/>
          <w:sz w:val="24"/>
          <w:szCs w:val="24"/>
        </w:rPr>
        <w:t>ществлять в соответствие с его учредительными документами (исчерпывающий перечень)</w:t>
      </w:r>
      <w:r w:rsidR="002A05A9" w:rsidRPr="00E6548E">
        <w:rPr>
          <w:rFonts w:ascii="Times New Roman" w:hAnsi="Times New Roman" w:cs="Times New Roman"/>
          <w:sz w:val="24"/>
          <w:szCs w:val="24"/>
        </w:rPr>
        <w:t>:</w:t>
      </w:r>
    </w:p>
    <w:p w:rsidR="00054E9A" w:rsidRDefault="002A05A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2A05A9" w:rsidRPr="00AD4A2A" w:rsidRDefault="00054E9A" w:rsidP="00702940">
      <w:pPr>
        <w:pStyle w:val="ConsPlusNonformat"/>
        <w:widowControl/>
        <w:numPr>
          <w:ilvl w:val="1"/>
          <w:numId w:val="1"/>
        </w:numPr>
        <w:ind w:left="0" w:firstLine="426"/>
        <w:rPr>
          <w:rFonts w:ascii="Times New Roman" w:hAnsi="Times New Roman" w:cs="Times New Roman"/>
          <w:spacing w:val="-6"/>
          <w:sz w:val="24"/>
          <w:szCs w:val="24"/>
        </w:rPr>
      </w:pPr>
      <w:r w:rsidRPr="00AD4A2A">
        <w:rPr>
          <w:rFonts w:ascii="Times New Roman" w:hAnsi="Times New Roman" w:cs="Times New Roman"/>
          <w:spacing w:val="-6"/>
          <w:sz w:val="24"/>
          <w:szCs w:val="24"/>
        </w:rPr>
        <w:t>Иные виды деятельности, не являющиеся основными, которые учреждение вправе осуществлять в соответствии с его учредительными документами</w:t>
      </w:r>
      <w:r w:rsidR="00702940" w:rsidRPr="00AD4A2A">
        <w:rPr>
          <w:rFonts w:ascii="Times New Roman" w:hAnsi="Times New Roman" w:cs="Times New Roman"/>
          <w:spacing w:val="-6"/>
          <w:sz w:val="24"/>
          <w:szCs w:val="24"/>
        </w:rPr>
        <w:t xml:space="preserve"> (исчерпывающий перечень)</w:t>
      </w:r>
      <w:r w:rsidR="002A05A9" w:rsidRPr="00AD4A2A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:rsidR="002A05A9" w:rsidRDefault="002A05A9" w:rsidP="002A05A9">
      <w:pPr>
        <w:pStyle w:val="a5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2A05A9" w:rsidRDefault="002A05A9" w:rsidP="00702940">
      <w:pPr>
        <w:pStyle w:val="ConsPlusNonformat"/>
        <w:widowControl/>
        <w:numPr>
          <w:ilvl w:val="1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Перечень услуг (работ), </w:t>
      </w:r>
      <w:r w:rsidR="00054E9A">
        <w:rPr>
          <w:rFonts w:ascii="Times New Roman" w:hAnsi="Times New Roman" w:cs="Times New Roman"/>
          <w:sz w:val="24"/>
          <w:szCs w:val="24"/>
        </w:rPr>
        <w:t>которые оказываются</w:t>
      </w:r>
      <w:r w:rsidR="00E83D30">
        <w:rPr>
          <w:rFonts w:ascii="Times New Roman" w:hAnsi="Times New Roman" w:cs="Times New Roman"/>
          <w:sz w:val="24"/>
          <w:szCs w:val="24"/>
        </w:rPr>
        <w:t xml:space="preserve"> (выполняются)</w:t>
      </w:r>
      <w:r w:rsidR="00054E9A">
        <w:rPr>
          <w:rFonts w:ascii="Times New Roman" w:hAnsi="Times New Roman" w:cs="Times New Roman"/>
          <w:sz w:val="24"/>
          <w:szCs w:val="24"/>
        </w:rPr>
        <w:t xml:space="preserve"> учреждением за плату в случаях, предусмотренных нормативно-правовыми актами, с указанием потребит</w:t>
      </w:r>
      <w:r w:rsidR="00054E9A">
        <w:rPr>
          <w:rFonts w:ascii="Times New Roman" w:hAnsi="Times New Roman" w:cs="Times New Roman"/>
          <w:sz w:val="24"/>
          <w:szCs w:val="24"/>
        </w:rPr>
        <w:t>е</w:t>
      </w:r>
      <w:r w:rsidR="00054E9A">
        <w:rPr>
          <w:rFonts w:ascii="Times New Roman" w:hAnsi="Times New Roman" w:cs="Times New Roman"/>
          <w:sz w:val="24"/>
          <w:szCs w:val="24"/>
        </w:rPr>
        <w:t>лей указанных услуг</w:t>
      </w:r>
      <w:r w:rsidR="00702940">
        <w:rPr>
          <w:rFonts w:ascii="Times New Roman" w:hAnsi="Times New Roman" w:cs="Times New Roman"/>
          <w:sz w:val="24"/>
          <w:szCs w:val="24"/>
        </w:rPr>
        <w:t xml:space="preserve"> (работ</w:t>
      </w:r>
      <w:r w:rsidR="00D656D5">
        <w:rPr>
          <w:rFonts w:ascii="Times New Roman" w:hAnsi="Times New Roman" w:cs="Times New Roman"/>
          <w:sz w:val="24"/>
          <w:szCs w:val="24"/>
        </w:rPr>
        <w:t>)</w:t>
      </w:r>
      <w:r w:rsidR="00702940">
        <w:rPr>
          <w:rFonts w:ascii="Times New Roman" w:hAnsi="Times New Roman" w:cs="Times New Roman"/>
          <w:sz w:val="24"/>
          <w:szCs w:val="24"/>
        </w:rPr>
        <w:t xml:space="preserve"> </w:t>
      </w:r>
      <w:r w:rsidR="00D656D5">
        <w:rPr>
          <w:rFonts w:ascii="Times New Roman" w:hAnsi="Times New Roman" w:cs="Times New Roman"/>
          <w:sz w:val="24"/>
          <w:szCs w:val="24"/>
        </w:rPr>
        <w:t>(</w:t>
      </w:r>
      <w:r w:rsidR="00702940">
        <w:rPr>
          <w:rFonts w:ascii="Times New Roman" w:hAnsi="Times New Roman" w:cs="Times New Roman"/>
          <w:sz w:val="24"/>
          <w:szCs w:val="24"/>
        </w:rPr>
        <w:t>при наличии)</w:t>
      </w:r>
      <w:r w:rsidRPr="00E6548E">
        <w:rPr>
          <w:rFonts w:ascii="Times New Roman" w:hAnsi="Times New Roman" w:cs="Times New Roman"/>
          <w:sz w:val="24"/>
          <w:szCs w:val="24"/>
        </w:rPr>
        <w:t>:</w:t>
      </w:r>
    </w:p>
    <w:p w:rsidR="00F73F3C" w:rsidRDefault="00054E9A" w:rsidP="002930A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54E9A" w:rsidRDefault="00054E9A" w:rsidP="00702940">
      <w:pPr>
        <w:pStyle w:val="ConsPlusNonformat"/>
        <w:widowControl/>
        <w:numPr>
          <w:ilvl w:val="1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702940">
        <w:rPr>
          <w:rFonts w:ascii="Times New Roman" w:hAnsi="Times New Roman" w:cs="Times New Roman"/>
          <w:sz w:val="24"/>
          <w:szCs w:val="24"/>
        </w:rPr>
        <w:t xml:space="preserve"> (с указанием номеров, дат выдачи и сроков действия)</w:t>
      </w:r>
      <w:r w:rsidR="001D1B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основании которых учреждение осуществляет деятел</w:t>
      </w:r>
      <w:r w:rsidR="001D1B61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ность:</w:t>
      </w:r>
    </w:p>
    <w:p w:rsidR="00054E9A" w:rsidRDefault="00054E9A" w:rsidP="00054E9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054E9A" w:rsidRDefault="00054E9A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штатной численности работников учреждения</w:t>
      </w:r>
      <w:r w:rsidR="00CD4177">
        <w:rPr>
          <w:rFonts w:ascii="Times New Roman" w:hAnsi="Times New Roman" w:cs="Times New Roman"/>
          <w:sz w:val="24"/>
          <w:szCs w:val="24"/>
        </w:rPr>
        <w:t xml:space="preserve"> по квалификационным группам и уровням, человек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3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275"/>
        <w:gridCol w:w="2618"/>
        <w:gridCol w:w="1298"/>
        <w:gridCol w:w="1286"/>
        <w:gridCol w:w="1685"/>
      </w:tblGrid>
      <w:tr w:rsidR="00CD4177" w:rsidRPr="00CD4177" w:rsidTr="00AD4A2A">
        <w:trPr>
          <w:trHeight w:val="693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дол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и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менения чи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</w:tc>
      </w:tr>
      <w:tr w:rsidR="00CD4177" w:rsidRPr="00CD4177" w:rsidTr="00AD4A2A">
        <w:trPr>
          <w:trHeight w:val="31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D4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D4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учреждения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CD4177" w:rsidRPr="00CD4177" w:rsidRDefault="00CD4177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31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AE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4A2A" w:rsidRPr="00CD4177" w:rsidTr="00AD4A2A">
        <w:trPr>
          <w:trHeight w:val="31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AE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AD4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31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162" w:type="dxa"/>
            <w:gridSpan w:val="5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квалификационная группа</w:t>
            </w:r>
          </w:p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"Общеотраслевые должности служащих четвертого уровня"</w:t>
            </w:r>
          </w:p>
        </w:tc>
      </w:tr>
      <w:tr w:rsidR="00AD4A2A" w:rsidRPr="00CD4177" w:rsidTr="00AD4A2A">
        <w:trPr>
          <w:trHeight w:val="424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квалификацио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Заведующий филиалом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446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62" w:type="dxa"/>
            <w:gridSpan w:val="5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Профессиональная квалификационная группа </w:t>
            </w:r>
          </w:p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"Должности работников сельского хозяйства четвертого уровня"</w:t>
            </w:r>
          </w:p>
        </w:tc>
      </w:tr>
      <w:tr w:rsidR="00AD4A2A" w:rsidRPr="00CD4177" w:rsidTr="00AD4A2A">
        <w:trPr>
          <w:trHeight w:val="440"/>
          <w:jc w:val="center"/>
        </w:trPr>
        <w:tc>
          <w:tcPr>
            <w:tcW w:w="576" w:type="dxa"/>
            <w:vMerge w:val="restart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275" w:type="dxa"/>
            <w:vMerge w:val="restart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квалификацио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консультант-агроном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448"/>
          <w:jc w:val="center"/>
        </w:trPr>
        <w:tc>
          <w:tcPr>
            <w:tcW w:w="576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консультант-зоотехник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470"/>
          <w:jc w:val="center"/>
        </w:trPr>
        <w:tc>
          <w:tcPr>
            <w:tcW w:w="576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консультант-почвовед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31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62" w:type="dxa"/>
            <w:gridSpan w:val="5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Профессиональная квалификационная группа </w:t>
            </w:r>
          </w:p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"Общеотраслевые должности служащих третьего уровня"</w:t>
            </w:r>
          </w:p>
        </w:tc>
      </w:tr>
      <w:tr w:rsidR="00AD4A2A" w:rsidRPr="00CD4177" w:rsidTr="00AD4A2A">
        <w:trPr>
          <w:trHeight w:val="472"/>
          <w:jc w:val="center"/>
        </w:trPr>
        <w:tc>
          <w:tcPr>
            <w:tcW w:w="576" w:type="dxa"/>
            <w:vMerge w:val="restart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275" w:type="dxa"/>
            <w:vMerge w:val="restart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квалификацио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Консультант-бухгалтер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324"/>
          <w:jc w:val="center"/>
        </w:trPr>
        <w:tc>
          <w:tcPr>
            <w:tcW w:w="576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Консультант-экономист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315"/>
          <w:jc w:val="center"/>
        </w:trPr>
        <w:tc>
          <w:tcPr>
            <w:tcW w:w="576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  <w:vAlign w:val="center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Консультант-юрист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295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62" w:type="dxa"/>
            <w:gridSpan w:val="5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квалификационная группа</w:t>
            </w:r>
          </w:p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"Общеотраслевые должности служащих второго уровня"</w:t>
            </w:r>
          </w:p>
        </w:tc>
      </w:tr>
      <w:tr w:rsidR="00AD4A2A" w:rsidRPr="00CD4177" w:rsidTr="00AD4A2A">
        <w:trPr>
          <w:trHeight w:val="303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квалификацио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Техник-программист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439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AD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162" w:type="dxa"/>
            <w:gridSpan w:val="5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квалификационная группа</w:t>
            </w:r>
          </w:p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"Общеотраслевые профессии рабочих второго уровня"</w:t>
            </w:r>
          </w:p>
        </w:tc>
      </w:tr>
      <w:tr w:rsidR="00AD4A2A" w:rsidRPr="00CD4177" w:rsidTr="00AD4A2A">
        <w:trPr>
          <w:trHeight w:val="319"/>
          <w:jc w:val="center"/>
        </w:trPr>
        <w:tc>
          <w:tcPr>
            <w:tcW w:w="57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27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квалификацио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261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Водитель автомобиля</w:t>
            </w:r>
          </w:p>
        </w:tc>
        <w:tc>
          <w:tcPr>
            <w:tcW w:w="1298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6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5" w:type="dxa"/>
            <w:shd w:val="clear" w:color="auto" w:fill="auto"/>
            <w:vAlign w:val="bottom"/>
            <w:hideMark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4A2A" w:rsidRPr="00CD4177" w:rsidTr="00AD4A2A">
        <w:trPr>
          <w:trHeight w:val="268"/>
          <w:jc w:val="center"/>
        </w:trPr>
        <w:tc>
          <w:tcPr>
            <w:tcW w:w="576" w:type="dxa"/>
            <w:shd w:val="clear" w:color="auto" w:fill="auto"/>
            <w:vAlign w:val="bottom"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  <w:vAlign w:val="bottom"/>
          </w:tcPr>
          <w:p w:rsidR="00AD4A2A" w:rsidRPr="00CD4177" w:rsidRDefault="00AD4A2A" w:rsidP="00CD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работников</w:t>
            </w:r>
          </w:p>
        </w:tc>
        <w:tc>
          <w:tcPr>
            <w:tcW w:w="2618" w:type="dxa"/>
            <w:shd w:val="clear" w:color="auto" w:fill="auto"/>
            <w:vAlign w:val="bottom"/>
          </w:tcPr>
          <w:p w:rsidR="00AD4A2A" w:rsidRPr="00CD4177" w:rsidRDefault="00AD4A2A" w:rsidP="00AD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bottom"/>
          </w:tcPr>
          <w:p w:rsidR="00AD4A2A" w:rsidRPr="00CD4177" w:rsidRDefault="00AD4A2A" w:rsidP="00CD4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shd w:val="clear" w:color="auto" w:fill="auto"/>
            <w:vAlign w:val="bottom"/>
          </w:tcPr>
          <w:p w:rsidR="00AD4A2A" w:rsidRPr="00CD4177" w:rsidRDefault="00AD4A2A" w:rsidP="00AD4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</w:tr>
    </w:tbl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0861" w:rsidRDefault="00070861" w:rsidP="002A05A9">
      <w:pPr>
        <w:pStyle w:val="ConsPlusNonformat"/>
        <w:widowControl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Средняя заработная плата </w:t>
      </w:r>
      <w:r w:rsidR="00E83D30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учреждения за отчетный период:</w:t>
      </w:r>
    </w:p>
    <w:p w:rsidR="00070861" w:rsidRDefault="00070861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47" w:type="dxa"/>
        <w:jc w:val="center"/>
        <w:tblLayout w:type="fixed"/>
        <w:tblLook w:val="04A0"/>
      </w:tblPr>
      <w:tblGrid>
        <w:gridCol w:w="6062"/>
        <w:gridCol w:w="3685"/>
      </w:tblGrid>
      <w:tr w:rsidR="00FA3E4E" w:rsidTr="009C0D0E">
        <w:trPr>
          <w:trHeight w:val="562"/>
          <w:jc w:val="center"/>
        </w:trPr>
        <w:tc>
          <w:tcPr>
            <w:tcW w:w="6062" w:type="dxa"/>
          </w:tcPr>
          <w:p w:rsidR="00FA3E4E" w:rsidRDefault="00FA3E4E" w:rsidP="000708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заработная плата</w:t>
            </w:r>
            <w:r w:rsidR="00114460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11446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AD4A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работники, относящиеся к основному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относящиеся к административно-управленческому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4E" w:rsidTr="009C0D0E">
        <w:trPr>
          <w:jc w:val="center"/>
        </w:trPr>
        <w:tc>
          <w:tcPr>
            <w:tcW w:w="6062" w:type="dxa"/>
          </w:tcPr>
          <w:p w:rsidR="00FA3E4E" w:rsidRDefault="00FA3E4E" w:rsidP="004C54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относящиеся к иному персоналу</w:t>
            </w:r>
          </w:p>
        </w:tc>
        <w:tc>
          <w:tcPr>
            <w:tcW w:w="3685" w:type="dxa"/>
          </w:tcPr>
          <w:p w:rsidR="00FA3E4E" w:rsidRDefault="00FA3E4E" w:rsidP="000708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3E4E" w:rsidRDefault="00FA3E4E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305DF" w:rsidRDefault="002305DF" w:rsidP="0007086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Default="000534BF" w:rsidP="002305DF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A05A9" w:rsidRPr="000708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0861" w:rsidRPr="00070861">
        <w:rPr>
          <w:rFonts w:ascii="Times New Roman" w:hAnsi="Times New Roman" w:cs="Times New Roman"/>
          <w:b/>
          <w:sz w:val="24"/>
          <w:szCs w:val="24"/>
        </w:rPr>
        <w:t xml:space="preserve">Результат деятельности </w:t>
      </w:r>
      <w:r w:rsidR="002A05A9" w:rsidRPr="00070861">
        <w:rPr>
          <w:rFonts w:ascii="Times New Roman" w:hAnsi="Times New Roman" w:cs="Times New Roman"/>
          <w:b/>
          <w:sz w:val="24"/>
          <w:szCs w:val="24"/>
        </w:rPr>
        <w:t>учреждения</w:t>
      </w:r>
    </w:p>
    <w:tbl>
      <w:tblPr>
        <w:tblW w:w="10030" w:type="dxa"/>
        <w:jc w:val="center"/>
        <w:tblLayout w:type="fixed"/>
        <w:tblLook w:val="04A0"/>
      </w:tblPr>
      <w:tblGrid>
        <w:gridCol w:w="744"/>
        <w:gridCol w:w="5332"/>
        <w:gridCol w:w="1402"/>
        <w:gridCol w:w="1276"/>
        <w:gridCol w:w="1276"/>
      </w:tblGrid>
      <w:tr w:rsidR="005D16E1" w:rsidRPr="005D16E1" w:rsidTr="00837AF4">
        <w:trPr>
          <w:trHeight w:val="1260"/>
          <w:jc w:val="center"/>
        </w:trPr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E1" w:rsidRPr="005D16E1" w:rsidRDefault="005D16E1" w:rsidP="0023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E1" w:rsidRPr="005D16E1" w:rsidRDefault="005D16E1" w:rsidP="0023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E1" w:rsidRPr="005D16E1" w:rsidRDefault="005D16E1" w:rsidP="0023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6E1" w:rsidRPr="005D16E1" w:rsidRDefault="005D16E1" w:rsidP="0023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6E1" w:rsidRPr="005D16E1" w:rsidRDefault="005D16E1" w:rsidP="0023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дущему отчетн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году</w:t>
            </w:r>
          </w:p>
        </w:tc>
      </w:tr>
      <w:tr w:rsidR="005D16E1" w:rsidRPr="005D16E1" w:rsidTr="00837AF4">
        <w:trPr>
          <w:trHeight w:val="58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балансовая стоимость недвижимого им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щества,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15"/>
          <w:jc w:val="center"/>
        </w:trPr>
        <w:tc>
          <w:tcPr>
            <w:tcW w:w="7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1.1. 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имущества, закрепленного собстве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ником имущества за учреждением на праве оп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ративного управления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имущества, приобретенного учрежд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за счет выделенных собственником имущ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учреждения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858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имущества, приобретенного учрежд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за счет доходов, полученных от платной и иной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Остаточная стоимость недвижимого имущества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балансовая стоимость движимого имущ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473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балансовая стоимость особо ценного движимого имущества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467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Остаточная стоимость особо ценного движимого имущества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</w:tr>
      <w:tr w:rsidR="005D16E1" w:rsidRPr="005D16E1" w:rsidTr="00837AF4">
        <w:trPr>
          <w:trHeight w:val="523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задолженность, нереальная к вз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сканию,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 по доходам, которые учреждение должно получить из областного бюджета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826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 по выданным ава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 в рамках деятельности, осуществляемой за счет средств областного бюджета,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15"/>
          <w:jc w:val="center"/>
        </w:trPr>
        <w:tc>
          <w:tcPr>
            <w:tcW w:w="7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205"/>
          <w:jc w:val="center"/>
        </w:trPr>
        <w:tc>
          <w:tcPr>
            <w:tcW w:w="7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услуги связи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транспортные услуги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коммунальные услуги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489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работы и услуги по с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 имущества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прочие работы и усл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осно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немат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547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непрои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водственных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матер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альных запасов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49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арендную плату за пользование имуществом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прочие расходы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 по выданным ава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 в рамках платной и иной приносящей доход деятельности, всего: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15"/>
          <w:jc w:val="center"/>
        </w:trPr>
        <w:tc>
          <w:tcPr>
            <w:tcW w:w="7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услуги связи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транспортные услуги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коммунальные услуги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работы и услуги по с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держанию имущества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прочие работы и усл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осно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немат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риальных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непрои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водственных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приобретение матер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альных запасов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45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арендную плату за пользование имуществом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выданным авансам на прочие расходы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D16E1">
              <w:rPr>
                <w:rFonts w:ascii="Calibri" w:eastAsia="Times New Roman" w:hAnsi="Calibri" w:cs="Times New Roman"/>
                <w:color w:val="000000"/>
              </w:rPr>
              <w:t>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×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96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Просроченная задолженность по расчетам с п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ставщиками и подрядчиками в рамках деятел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осуществляемой за счет средств областн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бюджета,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15"/>
          <w:jc w:val="center"/>
        </w:trPr>
        <w:tc>
          <w:tcPr>
            <w:tcW w:w="7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660"/>
          <w:jc w:val="center"/>
        </w:trPr>
        <w:tc>
          <w:tcPr>
            <w:tcW w:w="7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труда, страховым взносам в госуда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свтенные внебюджетные фонды и выплатам за 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счет средств фонда социального страхования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услуг связи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транспортных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работ и услуг по содержанию имущ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прочих работ и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основных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нематериальных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8.9.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непроизводственных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8.10.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материальных запасов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платежам в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арендной плате за пользование имуществом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прочих расходов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802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 по расчетам с п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ставщиками и подрядчиками в рамках платной и иной приносящей доход деятельности, всего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15"/>
          <w:jc w:val="center"/>
        </w:trPr>
        <w:tc>
          <w:tcPr>
            <w:tcW w:w="7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762"/>
          <w:jc w:val="center"/>
        </w:trPr>
        <w:tc>
          <w:tcPr>
            <w:tcW w:w="7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труда, страховым взносам в госуда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свтенные внебюджетные фонды и выплатам за счет средств фонда социального страхования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услуг связи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транспортных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работ и услуг по содержанию имущ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прочих работ и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основных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9.8.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нематериальных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непроизводственных активов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9.10.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приобретению материальных запасов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9.11.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платежам в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9.12.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арендной плате за пользование имуществом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16E1" w:rsidRPr="005D16E1" w:rsidTr="00837AF4">
        <w:trPr>
          <w:trHeight w:val="330"/>
          <w:jc w:val="center"/>
        </w:trPr>
        <w:tc>
          <w:tcPr>
            <w:tcW w:w="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D16E1" w:rsidRPr="005D16E1" w:rsidRDefault="005D16E1" w:rsidP="005D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9.13.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оплате прочих расходов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16E1" w:rsidRPr="005D16E1" w:rsidRDefault="005D16E1" w:rsidP="005D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16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D16E1" w:rsidRDefault="005D16E1" w:rsidP="002A05A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964" w:rsidRDefault="00DC6964" w:rsidP="000F5757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0F5757" w:rsidRDefault="000F5757" w:rsidP="000F5757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7269A" w:rsidRDefault="0037269A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Справочно:</w:t>
      </w:r>
    </w:p>
    <w:p w:rsidR="00A50839" w:rsidRPr="0037269A" w:rsidRDefault="00A50839" w:rsidP="003726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7269A" w:rsidRPr="0037269A" w:rsidRDefault="0037269A" w:rsidP="000F575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1.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  <w:r w:rsidR="00FA3E4E">
        <w:rPr>
          <w:rFonts w:ascii="Times New Roman" w:hAnsi="Times New Roman" w:cs="Times New Roman"/>
          <w:sz w:val="24"/>
          <w:szCs w:val="24"/>
        </w:rPr>
        <w:t>___________________</w:t>
      </w:r>
    </w:p>
    <w:p w:rsidR="0037269A" w:rsidRPr="0037269A" w:rsidRDefault="0037269A" w:rsidP="000F5757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2.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  <w:r w:rsidR="00FA3E4E">
        <w:rPr>
          <w:rFonts w:ascii="Times New Roman" w:hAnsi="Times New Roman" w:cs="Times New Roman"/>
          <w:sz w:val="24"/>
          <w:szCs w:val="24"/>
        </w:rPr>
        <w:t>__________</w:t>
      </w:r>
    </w:p>
    <w:p w:rsidR="0037269A" w:rsidRPr="00514838" w:rsidRDefault="0037269A" w:rsidP="0051483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9A">
        <w:rPr>
          <w:rFonts w:ascii="Times New Roman" w:hAnsi="Times New Roman" w:cs="Times New Roman"/>
          <w:sz w:val="24"/>
          <w:szCs w:val="24"/>
        </w:rPr>
        <w:t>3.</w:t>
      </w:r>
      <w:r w:rsidR="00FA3E4E" w:rsidRPr="00FA3E4E">
        <w:rPr>
          <w:rFonts w:ascii="Times New Roman" w:hAnsi="Times New Roman" w:cs="Times New Roman"/>
          <w:sz w:val="24"/>
          <w:szCs w:val="24"/>
        </w:rPr>
        <w:t xml:space="preserve"> </w:t>
      </w:r>
      <w:r w:rsidR="00FA3E4E" w:rsidRPr="0037269A">
        <w:rPr>
          <w:rFonts w:ascii="Times New Roman" w:hAnsi="Times New Roman" w:cs="Times New Roman"/>
          <w:sz w:val="24"/>
          <w:szCs w:val="24"/>
        </w:rPr>
        <w:t>Общая сумма выставленных требований в возмещение ущерба по недостачам и хищен</w:t>
      </w:r>
      <w:r w:rsidR="00FA3E4E" w:rsidRPr="0037269A">
        <w:rPr>
          <w:rFonts w:ascii="Times New Roman" w:hAnsi="Times New Roman" w:cs="Times New Roman"/>
          <w:sz w:val="24"/>
          <w:szCs w:val="24"/>
        </w:rPr>
        <w:t>и</w:t>
      </w:r>
      <w:r w:rsidR="00FA3E4E" w:rsidRPr="0037269A">
        <w:rPr>
          <w:rFonts w:ascii="Times New Roman" w:hAnsi="Times New Roman" w:cs="Times New Roman"/>
          <w:sz w:val="24"/>
          <w:szCs w:val="24"/>
        </w:rPr>
        <w:t>ям материальных ценностей, денежных средств, а также от порчи материальных ценностей: ___________________ руб.</w:t>
      </w:r>
    </w:p>
    <w:p w:rsidR="00514838" w:rsidRDefault="00514838" w:rsidP="0037269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5A9" w:rsidRPr="000F5757" w:rsidRDefault="0037269A" w:rsidP="0037269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757">
        <w:rPr>
          <w:rFonts w:ascii="Times New Roman" w:hAnsi="Times New Roman" w:cs="Times New Roman"/>
          <w:b/>
          <w:sz w:val="24"/>
          <w:szCs w:val="24"/>
        </w:rPr>
        <w:t>Исполнение плана финансово</w:t>
      </w:r>
      <w:r w:rsidR="00365818" w:rsidRPr="000F5757">
        <w:rPr>
          <w:rFonts w:ascii="Times New Roman" w:hAnsi="Times New Roman" w:cs="Times New Roman"/>
          <w:b/>
          <w:sz w:val="24"/>
          <w:szCs w:val="24"/>
        </w:rPr>
        <w:t>-</w:t>
      </w:r>
      <w:r w:rsidRPr="000F5757">
        <w:rPr>
          <w:rFonts w:ascii="Times New Roman" w:hAnsi="Times New Roman" w:cs="Times New Roman"/>
          <w:b/>
          <w:sz w:val="24"/>
          <w:szCs w:val="24"/>
        </w:rPr>
        <w:t>хозяйственной деятельности</w:t>
      </w:r>
      <w:r w:rsidR="00365818" w:rsidRPr="000F5757">
        <w:rPr>
          <w:rFonts w:ascii="Times New Roman" w:hAnsi="Times New Roman" w:cs="Times New Roman"/>
          <w:b/>
          <w:sz w:val="24"/>
          <w:szCs w:val="24"/>
        </w:rPr>
        <w:t xml:space="preserve"> учреждения</w:t>
      </w:r>
    </w:p>
    <w:p w:rsidR="00365818" w:rsidRDefault="00365818" w:rsidP="00372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2"/>
        <w:gridCol w:w="4950"/>
        <w:gridCol w:w="1559"/>
        <w:gridCol w:w="1134"/>
        <w:gridCol w:w="1134"/>
      </w:tblGrid>
      <w:tr w:rsidR="00365818" w:rsidRPr="00365818" w:rsidTr="00837AF4">
        <w:trPr>
          <w:cantSplit/>
          <w:trHeight w:val="1844"/>
          <w:tblHeader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бю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жетной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классифик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операции сектора госу-</w:t>
            </w:r>
          </w:p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дарственного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 учетом</w:t>
            </w:r>
            <w:proofErr w:type="gramEnd"/>
          </w:p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</w:t>
            </w:r>
          </w:p>
          <w:p w:rsid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</w:t>
            </w:r>
          </w:p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365818" w:rsidRPr="00365818" w:rsidTr="00837AF4">
        <w:trPr>
          <w:cantSplit/>
          <w:trHeight w:val="15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остаток средств на начало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всего: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466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  <w:r w:rsidR="000F5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гос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дарственного задания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24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учреждением услуг (в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работ), относящихся в соответствии с уставом учреждения к его основн</w:t>
            </w:r>
            <w:r w:rsidR="001D1B61">
              <w:rPr>
                <w:rFonts w:ascii="Times New Roman" w:eastAsia="Times New Roman" w:hAnsi="Times New Roman" w:cs="Times New Roman"/>
                <w:sz w:val="24"/>
                <w:szCs w:val="24"/>
              </w:rPr>
              <w:t>ым видам деятельности, предостав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которых ос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 на платной основе, 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5D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332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2.3.5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16E1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6E1" w:rsidRPr="00365818" w:rsidRDefault="005D16E1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6E1" w:rsidRPr="00365818" w:rsidRDefault="005D16E1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предпринимательской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6E1" w:rsidRPr="00AE3702" w:rsidRDefault="00AE3702" w:rsidP="0036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6E1" w:rsidRPr="00365818" w:rsidRDefault="005D16E1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6E1" w:rsidRPr="00365818" w:rsidRDefault="005D16E1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2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757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остаток средств на конец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всего: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024B7B" w:rsidRDefault="00024B7B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  <w:r w:rsidR="000F5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деятельности, осуществля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024B7B" w:rsidRDefault="00024B7B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26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страховые взносы в госуда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ственные внебюджетные фонды,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Заработная плата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выплаты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4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государственные вн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фонды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4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4.1.1.4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работника</w:t>
            </w:r>
            <w:r w:rsidR="004C54A7">
              <w:rPr>
                <w:rFonts w:ascii="Times New Roman" w:eastAsia="Times New Roman" w:hAnsi="Times New Roman" w:cs="Times New Roman"/>
                <w:sz w:val="24"/>
                <w:szCs w:val="24"/>
              </w:rPr>
              <w:t>м за счет средств Фонда социаль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страхования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3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работ и услуг,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31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</w:t>
            </w:r>
            <w:proofErr w:type="gramStart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связи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Коммунальные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за пользование имуществом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4.1.2.5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и услуги по содержанию имущества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4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4.1.2.6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82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27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поступление (создание или пр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обретение) нефинансовых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36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средств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7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Нематериальных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4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Непроизводственных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4.1.4.4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поступление 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платной и иной приносящей доход деятельности, всего: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024B7B" w:rsidRDefault="00024B7B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</w:t>
            </w: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страховые взносы в госуда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ственные внебюджетные фонды,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Заработная плата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выплаты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взносы в государственные вн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фонды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4.2.1.4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работник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 за счет средств Фонда социаль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страхования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работ и услуг,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  Услуги связи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Коммунальные услуги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за пользование имуществом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4.2.2.5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и услуги по содержанию имущества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4.2.2.6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 и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поступление (создание или пр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обретение) нефинансовых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4.2.4.1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  <w:r w:rsidR="000F57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Основных средств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4.2.4.2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Нематериальных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4.2.4.3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Непроизводственных активов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4.2.4.4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5818" w:rsidRPr="00365818" w:rsidTr="00837AF4">
        <w:trPr>
          <w:cantSplit/>
          <w:trHeight w:val="167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4.2.5</w:t>
            </w:r>
            <w:r w:rsidR="005D16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поступление финансовых активов, всего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81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5818" w:rsidRPr="00365818" w:rsidRDefault="00365818" w:rsidP="00365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4838" w:rsidRDefault="00514838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D0E" w:rsidRPr="000F5757" w:rsidRDefault="00AF36A0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57">
        <w:rPr>
          <w:rFonts w:ascii="Times New Roman" w:hAnsi="Times New Roman" w:cs="Times New Roman"/>
          <w:b/>
          <w:sz w:val="24"/>
          <w:szCs w:val="24"/>
        </w:rPr>
        <w:t>Справочно:</w:t>
      </w:r>
    </w:p>
    <w:p w:rsidR="00BA2C38" w:rsidRPr="00AF36A0" w:rsidRDefault="00BA2C38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C0D0E" w:rsidRDefault="00AF36A0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F36A0">
        <w:rPr>
          <w:rFonts w:ascii="Times New Roman" w:hAnsi="Times New Roman" w:cs="Times New Roman"/>
          <w:sz w:val="24"/>
          <w:szCs w:val="24"/>
        </w:rPr>
        <w:t xml:space="preserve">Остаток </w:t>
      </w:r>
      <w:r w:rsidR="00BA2C38">
        <w:rPr>
          <w:rFonts w:ascii="Times New Roman" w:hAnsi="Times New Roman" w:cs="Times New Roman"/>
          <w:sz w:val="24"/>
          <w:szCs w:val="24"/>
        </w:rPr>
        <w:t xml:space="preserve">денежных </w:t>
      </w:r>
      <w:r w:rsidRPr="00AF36A0">
        <w:rPr>
          <w:rFonts w:ascii="Times New Roman" w:hAnsi="Times New Roman" w:cs="Times New Roman"/>
          <w:sz w:val="24"/>
          <w:szCs w:val="24"/>
        </w:rPr>
        <w:t>средств на начало года ____________________ руб.</w:t>
      </w:r>
    </w:p>
    <w:p w:rsidR="00BA2C38" w:rsidRPr="00AF36A0" w:rsidRDefault="00BA2C38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F36A0" w:rsidRDefault="00AF36A0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F36A0">
        <w:rPr>
          <w:rFonts w:ascii="Times New Roman" w:hAnsi="Times New Roman" w:cs="Times New Roman"/>
          <w:sz w:val="24"/>
          <w:szCs w:val="24"/>
        </w:rPr>
        <w:t xml:space="preserve">Остаток </w:t>
      </w:r>
      <w:r w:rsidR="00BA2C38">
        <w:rPr>
          <w:rFonts w:ascii="Times New Roman" w:hAnsi="Times New Roman" w:cs="Times New Roman"/>
          <w:sz w:val="24"/>
          <w:szCs w:val="24"/>
        </w:rPr>
        <w:t xml:space="preserve">денежных </w:t>
      </w:r>
      <w:r w:rsidRPr="00AF36A0">
        <w:rPr>
          <w:rFonts w:ascii="Times New Roman" w:hAnsi="Times New Roman" w:cs="Times New Roman"/>
          <w:sz w:val="24"/>
          <w:szCs w:val="24"/>
        </w:rPr>
        <w:t xml:space="preserve">средств на конец года </w:t>
      </w:r>
      <w:r w:rsidR="00E83D30">
        <w:rPr>
          <w:rFonts w:ascii="Times New Roman" w:hAnsi="Times New Roman" w:cs="Times New Roman"/>
          <w:sz w:val="24"/>
          <w:szCs w:val="24"/>
        </w:rPr>
        <w:t xml:space="preserve">  </w:t>
      </w:r>
      <w:r w:rsidRPr="00AF36A0">
        <w:rPr>
          <w:rFonts w:ascii="Times New Roman" w:hAnsi="Times New Roman" w:cs="Times New Roman"/>
          <w:sz w:val="24"/>
          <w:szCs w:val="24"/>
        </w:rPr>
        <w:t>____________________ руб.</w:t>
      </w:r>
    </w:p>
    <w:p w:rsidR="00BA2C38" w:rsidRPr="00E950A7" w:rsidRDefault="00BA2C38" w:rsidP="00E950A7">
      <w:p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F5757" w:rsidRDefault="000F5757" w:rsidP="00E950A7">
      <w:pPr>
        <w:autoSpaceDE w:val="0"/>
        <w:autoSpaceDN w:val="0"/>
        <w:adjustRightInd w:val="0"/>
        <w:spacing w:line="26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6A0" w:rsidRPr="007869CA" w:rsidRDefault="00AF36A0" w:rsidP="00E950A7">
      <w:pPr>
        <w:autoSpaceDE w:val="0"/>
        <w:autoSpaceDN w:val="0"/>
        <w:adjustRightInd w:val="0"/>
        <w:spacing w:line="2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9CA">
        <w:rPr>
          <w:rFonts w:ascii="Times New Roman" w:hAnsi="Times New Roman" w:cs="Times New Roman"/>
          <w:b/>
          <w:sz w:val="26"/>
          <w:szCs w:val="26"/>
        </w:rPr>
        <w:lastRenderedPageBreak/>
        <w:t>Дополнительные сведения по платным услугам</w:t>
      </w:r>
    </w:p>
    <w:tbl>
      <w:tblPr>
        <w:tblStyle w:val="ab"/>
        <w:tblW w:w="0" w:type="auto"/>
        <w:tblLook w:val="04A0"/>
      </w:tblPr>
      <w:tblGrid>
        <w:gridCol w:w="6062"/>
        <w:gridCol w:w="1832"/>
        <w:gridCol w:w="1701"/>
      </w:tblGrid>
      <w:tr w:rsidR="007360FB" w:rsidRPr="007360FB" w:rsidTr="009C0D0E"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832" w:type="dxa"/>
            <w:vAlign w:val="center"/>
          </w:tcPr>
          <w:p w:rsid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 xml:space="preserve">Услуга 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(работа)</w:t>
            </w: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1.Цен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а (тариф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платн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 xml:space="preserve">(выполняемую)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потребителям, действующие в:</w:t>
            </w:r>
            <w:proofErr w:type="gramEnd"/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83D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2.Общее количество потребителей, воспользовавшихся услуг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 xml:space="preserve"> (работ</w:t>
            </w:r>
            <w:r w:rsidR="004C54A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) учреждения, всего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FA3E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0FB">
              <w:rPr>
                <w:rFonts w:ascii="Times New Roman" w:hAnsi="Times New Roman" w:cs="Times New Roman"/>
                <w:sz w:val="24"/>
                <w:szCs w:val="24"/>
              </w:rPr>
              <w:t>платными</w:t>
            </w:r>
            <w:proofErr w:type="gramEnd"/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жалоб потребителей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Принятые по результатам рассмотрения жалоб меры</w:t>
            </w:r>
            <w:r w:rsidR="00E83D30">
              <w:rPr>
                <w:rFonts w:ascii="Times New Roman" w:hAnsi="Times New Roman" w:cs="Times New Roman"/>
                <w:sz w:val="24"/>
                <w:szCs w:val="24"/>
              </w:rPr>
              <w:t xml:space="preserve"> по видам оказываемых услуг (выполняемым работам)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0F5757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0F5757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070861" w:rsidRDefault="000F5757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0FB" w:rsidRPr="007360FB" w:rsidTr="00E950A7">
        <w:trPr>
          <w:trHeight w:val="340"/>
        </w:trPr>
        <w:tc>
          <w:tcPr>
            <w:tcW w:w="6062" w:type="dxa"/>
            <w:vAlign w:val="center"/>
          </w:tcPr>
          <w:p w:rsidR="007360FB" w:rsidRPr="007360FB" w:rsidRDefault="000F5757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32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360FB" w:rsidRPr="007360FB" w:rsidRDefault="007360FB" w:rsidP="009C0D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D30" w:rsidRDefault="00E83D30" w:rsidP="009C0D0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F5757" w:rsidRDefault="000F5757" w:rsidP="009C0D0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F5757" w:rsidRDefault="000F5757" w:rsidP="009C0D0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12CED" w:rsidRDefault="00712CED" w:rsidP="000F5757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 об</w:t>
      </w:r>
      <w:r w:rsidR="000F5757" w:rsidRPr="007869CA">
        <w:rPr>
          <w:rFonts w:ascii="Times New Roman" w:hAnsi="Times New Roman" w:cs="Times New Roman"/>
          <w:b/>
          <w:sz w:val="26"/>
          <w:szCs w:val="26"/>
        </w:rPr>
        <w:t xml:space="preserve"> исполнении государственного задания</w:t>
      </w:r>
    </w:p>
    <w:p w:rsidR="000F5757" w:rsidRPr="007869CA" w:rsidRDefault="00712CED" w:rsidP="000F5757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на оказание консультационных услуг</w:t>
      </w:r>
    </w:p>
    <w:p w:rsidR="000F5757" w:rsidRDefault="000F5757" w:rsidP="000F575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770" w:type="dxa"/>
        <w:jc w:val="center"/>
        <w:tblInd w:w="93" w:type="dxa"/>
        <w:tblLook w:val="04A0"/>
      </w:tblPr>
      <w:tblGrid>
        <w:gridCol w:w="541"/>
        <w:gridCol w:w="2076"/>
        <w:gridCol w:w="1292"/>
        <w:gridCol w:w="2287"/>
        <w:gridCol w:w="1539"/>
        <w:gridCol w:w="2035"/>
      </w:tblGrid>
      <w:tr w:rsidR="000F5757" w:rsidRPr="00C31C60" w:rsidTr="000F5757">
        <w:trPr>
          <w:trHeight w:val="90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757" w:rsidRPr="002305DF" w:rsidRDefault="000F5757" w:rsidP="000F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57" w:rsidRPr="002305DF" w:rsidRDefault="000F5757" w:rsidP="000F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57" w:rsidRPr="002305DF" w:rsidRDefault="000F5757" w:rsidP="000F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57" w:rsidRPr="002305DF" w:rsidRDefault="000F5757" w:rsidP="00786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 w:rsidR="0078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показат</w:t>
            </w:r>
            <w:r w:rsidR="0078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8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утвержденное в государст</w:t>
            </w:r>
            <w:r w:rsidR="0078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енном задании на отче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период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57" w:rsidRPr="002305DF" w:rsidRDefault="000F5757" w:rsidP="000F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значение за отчетный период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757" w:rsidRPr="002305DF" w:rsidRDefault="000F5757" w:rsidP="000F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причин отклон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от заплан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рованных знач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</w:tr>
      <w:tr w:rsidR="000F5757" w:rsidRPr="00C31C60" w:rsidTr="000F5757">
        <w:trPr>
          <w:trHeight w:val="300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F5757" w:rsidRPr="00C31C60" w:rsidTr="000F5757">
        <w:trPr>
          <w:trHeight w:val="300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F5757" w:rsidRPr="00C31C60" w:rsidTr="000F5757">
        <w:trPr>
          <w:trHeight w:val="300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F5757" w:rsidRPr="00C31C60" w:rsidTr="000F5757">
        <w:trPr>
          <w:trHeight w:val="300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F5757" w:rsidRPr="00C31C60" w:rsidTr="000F5757">
        <w:trPr>
          <w:trHeight w:val="300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757" w:rsidRPr="002305DF" w:rsidRDefault="000F5757" w:rsidP="000F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0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A2C38" w:rsidRDefault="00BA2C38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757" w:rsidRDefault="000F5757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757" w:rsidRDefault="000F5757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757" w:rsidRDefault="000F5757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B6" w:rsidRDefault="004E02B6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0FB" w:rsidRPr="007869CA" w:rsidRDefault="00712CED" w:rsidP="007360F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7360FB" w:rsidRPr="007869CA">
        <w:rPr>
          <w:rFonts w:ascii="Times New Roman" w:hAnsi="Times New Roman" w:cs="Times New Roman"/>
          <w:b/>
          <w:sz w:val="26"/>
          <w:szCs w:val="26"/>
        </w:rPr>
        <w:t xml:space="preserve">. Об использовании </w:t>
      </w:r>
      <w:r w:rsidR="00363415" w:rsidRPr="007869CA">
        <w:rPr>
          <w:rFonts w:ascii="Times New Roman" w:hAnsi="Times New Roman" w:cs="Times New Roman"/>
          <w:b/>
          <w:sz w:val="26"/>
          <w:szCs w:val="26"/>
        </w:rPr>
        <w:t>государственного имущества Кировской области</w:t>
      </w:r>
      <w:r w:rsidR="007360FB" w:rsidRPr="007869CA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65818" w:rsidRPr="007869CA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7360FB" w:rsidRPr="007869CA">
        <w:rPr>
          <w:rFonts w:ascii="Times New Roman" w:hAnsi="Times New Roman" w:cs="Times New Roman"/>
          <w:b/>
          <w:sz w:val="26"/>
          <w:szCs w:val="26"/>
        </w:rPr>
        <w:t>закрепленного за учреждением</w:t>
      </w:r>
    </w:p>
    <w:tbl>
      <w:tblPr>
        <w:tblStyle w:val="ab"/>
        <w:tblW w:w="9572" w:type="dxa"/>
        <w:tblLook w:val="04A0"/>
      </w:tblPr>
      <w:tblGrid>
        <w:gridCol w:w="5920"/>
        <w:gridCol w:w="1843"/>
        <w:gridCol w:w="1809"/>
      </w:tblGrid>
      <w:tr w:rsidR="0051685A" w:rsidTr="00C4319B">
        <w:tc>
          <w:tcPr>
            <w:tcW w:w="5920" w:type="dxa"/>
            <w:vAlign w:val="center"/>
          </w:tcPr>
          <w:p w:rsidR="0051685A" w:rsidRPr="00070861" w:rsidRDefault="0051685A" w:rsidP="005775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8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51685A" w:rsidRPr="00070861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809" w:type="dxa"/>
            <w:vAlign w:val="center"/>
          </w:tcPr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  <w:p w:rsidR="0051685A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</w:p>
          <w:p w:rsidR="0051685A" w:rsidRPr="00070861" w:rsidRDefault="0051685A" w:rsidP="0057751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1. Общая балан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совая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 учреждения на праве оперативного управления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2. 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 учреждения на праве оператив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и переданного в аренду  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мого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 учреждения на праве оператив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ного управления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 переданного в безвозмез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ное пользование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4. 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>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переданного в аренду    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9C0D0E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Общая балансов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ая (остаточная) стоимость 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движ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мого имущества</w:t>
            </w:r>
            <w:r w:rsidR="0051685A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у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>го управ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переданного в безвозмез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1685A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ное пользование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7.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577519" w:rsidRPr="005168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7519"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8.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находящ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переданного в аренду,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9. Общая площадь 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нахо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учреждения на праве оперативного управле</w:t>
            </w:r>
            <w:r w:rsidR="00C4319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переданного в безвозмездное пользов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ние, </w:t>
            </w:r>
            <w:r w:rsidR="0057751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85A" w:rsidTr="00E75E5F">
        <w:tc>
          <w:tcPr>
            <w:tcW w:w="5920" w:type="dxa"/>
          </w:tcPr>
          <w:p w:rsidR="0051685A" w:rsidRPr="0051685A" w:rsidRDefault="0051685A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10. Количество об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ъектов недвижимого </w:t>
            </w:r>
            <w:r w:rsidR="0033745F"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="0033745F">
              <w:rPr>
                <w:rFonts w:ascii="Times New Roman" w:hAnsi="Times New Roman" w:cs="Times New Roman"/>
                <w:sz w:val="24"/>
                <w:szCs w:val="24"/>
              </w:rPr>
              <w:t xml:space="preserve">дящегося у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</w:t>
            </w:r>
          </w:p>
        </w:tc>
        <w:tc>
          <w:tcPr>
            <w:tcW w:w="1843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1685A" w:rsidRDefault="0051685A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Tr="00E75E5F">
        <w:tc>
          <w:tcPr>
            <w:tcW w:w="5920" w:type="dxa"/>
          </w:tcPr>
          <w:p w:rsidR="00577519" w:rsidRPr="0051685A" w:rsidRDefault="00577519" w:rsidP="00C431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Объем средств,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в отчетном году от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в установленном порядке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находящимся у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чреждения на праве оперативного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                                               </w:t>
            </w:r>
          </w:p>
        </w:tc>
        <w:tc>
          <w:tcPr>
            <w:tcW w:w="1843" w:type="dxa"/>
            <w:vAlign w:val="center"/>
          </w:tcPr>
          <w:p w:rsidR="00577519" w:rsidRDefault="00577519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577519" w:rsidRDefault="00577519" w:rsidP="00E75E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454" w:rsidRDefault="00663454" w:rsidP="002A05A9">
      <w:pPr>
        <w:pStyle w:val="ConsPlusNonformat"/>
        <w:widowControl/>
        <w:rPr>
          <w:rFonts w:ascii="Times New Roman" w:eastAsiaTheme="minorEastAsia" w:hAnsi="Times New Roman" w:cs="Times New Roman"/>
          <w:sz w:val="24"/>
          <w:szCs w:val="24"/>
        </w:rPr>
      </w:pPr>
    </w:p>
    <w:p w:rsidR="00577519" w:rsidRDefault="00577519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4319B" w:rsidRDefault="00C4319B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02B6" w:rsidRDefault="004E02B6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A05A9" w:rsidRDefault="001D1B61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Дополнительно</w:t>
      </w:r>
      <w:r w:rsidR="00FA3E4E">
        <w:rPr>
          <w:rFonts w:ascii="Times New Roman" w:hAnsi="Times New Roman" w:cs="Times New Roman"/>
          <w:sz w:val="24"/>
          <w:szCs w:val="24"/>
        </w:rPr>
        <w:t>:</w:t>
      </w:r>
    </w:p>
    <w:p w:rsidR="0033745F" w:rsidRDefault="0033745F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6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2450"/>
      </w:tblGrid>
      <w:tr w:rsidR="0033745F" w:rsidRPr="00C2584E" w:rsidTr="00E75E5F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45F" w:rsidRPr="0033745F" w:rsidRDefault="0033745F" w:rsidP="00E75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745F" w:rsidRPr="0033745F" w:rsidRDefault="0033745F" w:rsidP="00E75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чная) стоимость недвижимого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приобретенного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ждением в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отчетном году за счет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тв, выделенных департаментом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учреждению на указанные цели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чная) стоимость недвижимого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приобретенного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ждением в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отчетном году за счет доходов, полученных от платных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луг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(работ) и иной приносящей доход деятельности  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519" w:rsidRPr="00C2584E" w:rsidTr="00454E34">
        <w:trPr>
          <w:cantSplit/>
          <w:trHeight w:val="60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454E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. Общая балансовая (остаточная)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особо ценного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движ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мого </w:t>
            </w:r>
            <w:r w:rsidRPr="0051685A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>, находяще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гося у </w:t>
            </w:r>
            <w:r w:rsidRPr="0033745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на праве оперативного управления               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519" w:rsidRPr="0033745F" w:rsidRDefault="00577519" w:rsidP="003374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45F" w:rsidRPr="00070861" w:rsidRDefault="0033745F" w:rsidP="002A05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A2C38" w:rsidRDefault="00BA2C38" w:rsidP="002305D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05DF" w:rsidRDefault="002305DF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305DF" w:rsidRDefault="002305DF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E6548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548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 р</w:t>
      </w:r>
      <w:r w:rsidRPr="00E6548E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5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кировского областного            </w:t>
      </w:r>
      <w:r w:rsidRPr="00E6548E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6548E">
        <w:rPr>
          <w:rFonts w:ascii="Times New Roman" w:hAnsi="Times New Roman" w:cs="Times New Roman"/>
          <w:sz w:val="24"/>
          <w:szCs w:val="24"/>
        </w:rPr>
        <w:t>бюджетного</w:t>
      </w:r>
      <w:r w:rsidRPr="00CF19D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учреждения)            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Главный бухгалтер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E65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    (подпись)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6548E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548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6548E">
        <w:rPr>
          <w:rFonts w:ascii="Times New Roman" w:hAnsi="Times New Roman" w:cs="Times New Roman"/>
          <w:sz w:val="24"/>
          <w:szCs w:val="24"/>
        </w:rPr>
        <w:t>)</w:t>
      </w:r>
    </w:p>
    <w:p w:rsidR="00663454" w:rsidRPr="00E6548E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6548E">
        <w:rPr>
          <w:rFonts w:ascii="Times New Roman" w:hAnsi="Times New Roman" w:cs="Times New Roman"/>
          <w:sz w:val="24"/>
          <w:szCs w:val="24"/>
        </w:rPr>
        <w:t>тел. 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63454" w:rsidRDefault="00663454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7269A" w:rsidRPr="00363415" w:rsidRDefault="0037269A" w:rsidP="0066345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37269A" w:rsidRPr="00363415" w:rsidSect="00AD4A2A">
      <w:headerReference w:type="even" r:id="rId8"/>
      <w:headerReference w:type="default" r:id="rId9"/>
      <w:footerReference w:type="first" r:id="rId10"/>
      <w:pgSz w:w="11906" w:h="16838" w:code="9"/>
      <w:pgMar w:top="1276" w:right="70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E7C" w:rsidRDefault="00D22E7C" w:rsidP="00D005F5">
      <w:pPr>
        <w:spacing w:after="0" w:line="240" w:lineRule="auto"/>
      </w:pPr>
      <w:r>
        <w:separator/>
      </w:r>
    </w:p>
  </w:endnote>
  <w:endnote w:type="continuationSeparator" w:id="0">
    <w:p w:rsidR="00D22E7C" w:rsidRDefault="00D22E7C" w:rsidP="00D0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02" w:rsidRDefault="00AE3702" w:rsidP="0037269A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E7C" w:rsidRDefault="00D22E7C" w:rsidP="00D005F5">
      <w:pPr>
        <w:spacing w:after="0" w:line="240" w:lineRule="auto"/>
      </w:pPr>
      <w:r>
        <w:separator/>
      </w:r>
    </w:p>
  </w:footnote>
  <w:footnote w:type="continuationSeparator" w:id="0">
    <w:p w:rsidR="00D22E7C" w:rsidRDefault="00D22E7C" w:rsidP="00D0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02" w:rsidRDefault="00AE3702" w:rsidP="003726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AE3702" w:rsidRDefault="00AE37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02" w:rsidRDefault="00AE3702" w:rsidP="003726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:rsidR="00AE3702" w:rsidRDefault="00AE3702">
    <w:pPr>
      <w:pStyle w:val="a3"/>
      <w:jc w:val="center"/>
    </w:pPr>
  </w:p>
  <w:p w:rsidR="00AE3702" w:rsidRDefault="00AE3702">
    <w:pPr>
      <w:pStyle w:val="a3"/>
      <w:jc w:val="center"/>
    </w:pPr>
  </w:p>
  <w:p w:rsidR="00AE3702" w:rsidRDefault="00AE3702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61CF6"/>
    <w:multiLevelType w:val="multilevel"/>
    <w:tmpl w:val="7F124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2B12A20"/>
    <w:multiLevelType w:val="multilevel"/>
    <w:tmpl w:val="1F706DC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05A9"/>
    <w:rsid w:val="00024B7B"/>
    <w:rsid w:val="0004445B"/>
    <w:rsid w:val="000534BF"/>
    <w:rsid w:val="00054E9A"/>
    <w:rsid w:val="00070861"/>
    <w:rsid w:val="00074131"/>
    <w:rsid w:val="0007474B"/>
    <w:rsid w:val="000D01D9"/>
    <w:rsid w:val="000F5757"/>
    <w:rsid w:val="00114460"/>
    <w:rsid w:val="00136136"/>
    <w:rsid w:val="001D1B61"/>
    <w:rsid w:val="002241A5"/>
    <w:rsid w:val="002305DF"/>
    <w:rsid w:val="002310F1"/>
    <w:rsid w:val="00240AB0"/>
    <w:rsid w:val="00243A5E"/>
    <w:rsid w:val="002460CC"/>
    <w:rsid w:val="00271479"/>
    <w:rsid w:val="002930AD"/>
    <w:rsid w:val="002A05A9"/>
    <w:rsid w:val="002D2DEB"/>
    <w:rsid w:val="002D5E9F"/>
    <w:rsid w:val="0031129F"/>
    <w:rsid w:val="00324F56"/>
    <w:rsid w:val="0033745F"/>
    <w:rsid w:val="00362B0F"/>
    <w:rsid w:val="00363415"/>
    <w:rsid w:val="00365818"/>
    <w:rsid w:val="0037269A"/>
    <w:rsid w:val="003858C9"/>
    <w:rsid w:val="003C4399"/>
    <w:rsid w:val="003C6E66"/>
    <w:rsid w:val="003D3DF2"/>
    <w:rsid w:val="003E0C11"/>
    <w:rsid w:val="00454E34"/>
    <w:rsid w:val="00483D70"/>
    <w:rsid w:val="004A4C1A"/>
    <w:rsid w:val="004C54A7"/>
    <w:rsid w:val="004E02B6"/>
    <w:rsid w:val="00514838"/>
    <w:rsid w:val="0051685A"/>
    <w:rsid w:val="00551823"/>
    <w:rsid w:val="00577519"/>
    <w:rsid w:val="005A2B87"/>
    <w:rsid w:val="005D16E1"/>
    <w:rsid w:val="005E356B"/>
    <w:rsid w:val="006249DC"/>
    <w:rsid w:val="00635BB8"/>
    <w:rsid w:val="00663454"/>
    <w:rsid w:val="006F0194"/>
    <w:rsid w:val="00702940"/>
    <w:rsid w:val="00712CED"/>
    <w:rsid w:val="00716C95"/>
    <w:rsid w:val="0073482B"/>
    <w:rsid w:val="007360FB"/>
    <w:rsid w:val="007869CA"/>
    <w:rsid w:val="007C7B06"/>
    <w:rsid w:val="007F05F5"/>
    <w:rsid w:val="00837AF4"/>
    <w:rsid w:val="00871A80"/>
    <w:rsid w:val="008A48EF"/>
    <w:rsid w:val="008C4E5E"/>
    <w:rsid w:val="008D67D8"/>
    <w:rsid w:val="00906DE8"/>
    <w:rsid w:val="009A34B0"/>
    <w:rsid w:val="009B3C8C"/>
    <w:rsid w:val="009C0D0E"/>
    <w:rsid w:val="00A50839"/>
    <w:rsid w:val="00A6697C"/>
    <w:rsid w:val="00AC0078"/>
    <w:rsid w:val="00AC19F7"/>
    <w:rsid w:val="00AD4A2A"/>
    <w:rsid w:val="00AE0B92"/>
    <w:rsid w:val="00AE1A79"/>
    <w:rsid w:val="00AE3702"/>
    <w:rsid w:val="00AF36A0"/>
    <w:rsid w:val="00B308A1"/>
    <w:rsid w:val="00B61437"/>
    <w:rsid w:val="00B73FFC"/>
    <w:rsid w:val="00BA2C38"/>
    <w:rsid w:val="00BF3F07"/>
    <w:rsid w:val="00C31C60"/>
    <w:rsid w:val="00C4319B"/>
    <w:rsid w:val="00C52861"/>
    <w:rsid w:val="00C60049"/>
    <w:rsid w:val="00C62C75"/>
    <w:rsid w:val="00C6636E"/>
    <w:rsid w:val="00C67427"/>
    <w:rsid w:val="00C7056B"/>
    <w:rsid w:val="00CA3695"/>
    <w:rsid w:val="00CC61F2"/>
    <w:rsid w:val="00CD4177"/>
    <w:rsid w:val="00CF4E60"/>
    <w:rsid w:val="00D005F5"/>
    <w:rsid w:val="00D22E7C"/>
    <w:rsid w:val="00D32671"/>
    <w:rsid w:val="00D656D5"/>
    <w:rsid w:val="00DC6964"/>
    <w:rsid w:val="00DD6B1E"/>
    <w:rsid w:val="00DE27C6"/>
    <w:rsid w:val="00E216D0"/>
    <w:rsid w:val="00E4014F"/>
    <w:rsid w:val="00E75E5F"/>
    <w:rsid w:val="00E83D30"/>
    <w:rsid w:val="00E950A7"/>
    <w:rsid w:val="00ED236F"/>
    <w:rsid w:val="00EE6BC0"/>
    <w:rsid w:val="00EF04BA"/>
    <w:rsid w:val="00F04F59"/>
    <w:rsid w:val="00F344C5"/>
    <w:rsid w:val="00F35AF6"/>
    <w:rsid w:val="00F42BC8"/>
    <w:rsid w:val="00F73F3C"/>
    <w:rsid w:val="00FA3E4E"/>
    <w:rsid w:val="00FE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05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2A05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2A05A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A0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05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0"/>
    <w:rsid w:val="002A05A9"/>
  </w:style>
  <w:style w:type="paragraph" w:customStyle="1" w:styleId="ConsPlusNonformat">
    <w:name w:val="ConsPlusNonformat"/>
    <w:uiPriority w:val="99"/>
    <w:rsid w:val="002A05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Title"/>
    <w:basedOn w:val="a"/>
    <w:link w:val="aa"/>
    <w:qFormat/>
    <w:rsid w:val="002A05A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2A05A9"/>
    <w:rPr>
      <w:rFonts w:ascii="Times New Roman" w:eastAsia="Times New Roman" w:hAnsi="Times New Roman" w:cs="Times New Roman"/>
      <w:b/>
      <w:sz w:val="24"/>
      <w:szCs w:val="20"/>
    </w:rPr>
  </w:style>
  <w:style w:type="table" w:styleId="ab">
    <w:name w:val="Table Grid"/>
    <w:basedOn w:val="a1"/>
    <w:uiPriority w:val="59"/>
    <w:rsid w:val="003D3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0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6D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A099A-9497-45D3-B0D2-F853E0D5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2508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dsx</dc:creator>
  <cp:lastModifiedBy>Елена Р. Гилязетдинова</cp:lastModifiedBy>
  <cp:revision>8</cp:revision>
  <cp:lastPrinted>2013-05-06T10:40:00Z</cp:lastPrinted>
  <dcterms:created xsi:type="dcterms:W3CDTF">2013-04-26T14:39:00Z</dcterms:created>
  <dcterms:modified xsi:type="dcterms:W3CDTF">2013-05-06T11:04:00Z</dcterms:modified>
</cp:coreProperties>
</file>